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BB" w:rsidRPr="00317882" w:rsidRDefault="005911BB" w:rsidP="00317882">
      <w:pPr>
        <w:spacing w:after="0"/>
        <w:rPr>
          <w:rStyle w:val="fontstyle21"/>
        </w:rPr>
      </w:pPr>
    </w:p>
    <w:tbl>
      <w:tblPr>
        <w:tblW w:w="0" w:type="auto"/>
        <w:tblInd w:w="2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1"/>
        <w:gridCol w:w="3471"/>
        <w:gridCol w:w="3910"/>
      </w:tblGrid>
      <w:tr w:rsidR="005911BB" w:rsidRPr="00317882" w:rsidTr="000B440F">
        <w:trPr>
          <w:trHeight w:val="2043"/>
        </w:trPr>
        <w:tc>
          <w:tcPr>
            <w:tcW w:w="3051" w:type="dxa"/>
            <w:shd w:val="clear" w:color="auto" w:fill="auto"/>
          </w:tcPr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заседании Педагогического совета №______  от       2021    года</w:t>
            </w:r>
          </w:p>
        </w:tc>
        <w:tc>
          <w:tcPr>
            <w:tcW w:w="3471" w:type="dxa"/>
            <w:shd w:val="clear" w:color="auto" w:fill="auto"/>
          </w:tcPr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Заместитель директора по ВР ________</w:t>
            </w:r>
          </w:p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Исмагилова     Н.Ф.                                                                </w:t>
            </w:r>
          </w:p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auto"/>
          </w:tcPr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Директор МБОУ «Шугуровская СОШ имени В.П.Чкалова»______Низамова  Г.Р.</w:t>
            </w:r>
          </w:p>
          <w:p w:rsidR="005911BB" w:rsidRPr="00317882" w:rsidRDefault="005911BB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№     от       2021  г.</w:t>
            </w:r>
          </w:p>
        </w:tc>
      </w:tr>
    </w:tbl>
    <w:p w:rsidR="005911BB" w:rsidRPr="00317882" w:rsidRDefault="000B440F" w:rsidP="0031788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7882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5911BB" w:rsidRPr="00317882" w:rsidRDefault="005911BB" w:rsidP="0031788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7882" w:rsidRDefault="005911BB" w:rsidP="00317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7882" w:rsidRDefault="005911BB" w:rsidP="0031788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7882" w:rsidRDefault="005911BB" w:rsidP="0031788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7882">
        <w:rPr>
          <w:rFonts w:ascii="Times New Roman" w:eastAsia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 «Шугуровская  средняя общеобразовательная школа имени В.П.Чкалова» «Лениногорский муниципальный район» Республики Татарстан</w:t>
      </w:r>
    </w:p>
    <w:p w:rsidR="005911BB" w:rsidRPr="00317882" w:rsidRDefault="005911BB" w:rsidP="00317882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11BB" w:rsidRPr="00317882" w:rsidRDefault="005911BB" w:rsidP="00317882">
      <w:pPr>
        <w:spacing w:after="0"/>
        <w:rPr>
          <w:rStyle w:val="fontstyle21"/>
        </w:rPr>
      </w:pPr>
    </w:p>
    <w:p w:rsidR="005911BB" w:rsidRPr="00317882" w:rsidRDefault="005911BB" w:rsidP="00317882">
      <w:pPr>
        <w:spacing w:after="0"/>
        <w:jc w:val="center"/>
        <w:rPr>
          <w:rStyle w:val="fontstyle21"/>
        </w:rPr>
      </w:pPr>
      <w:r w:rsidRPr="00317882">
        <w:rPr>
          <w:rStyle w:val="fontstyle01"/>
        </w:rPr>
        <w:t>Дополнительная общеобразовательная общеразвивающая программа</w:t>
      </w:r>
      <w:r w:rsidRPr="0031788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550AF0" w:rsidRPr="003178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Общеинтеллектуальной </w:t>
      </w:r>
      <w:r w:rsidRPr="00317882">
        <w:rPr>
          <w:rStyle w:val="fontstyle01"/>
        </w:rPr>
        <w:t>направленности</w:t>
      </w:r>
      <w:r w:rsidRPr="0031788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550AF0" w:rsidRPr="00317882">
        <w:rPr>
          <w:rStyle w:val="fontstyle21"/>
          <w:b/>
        </w:rPr>
        <w:t>Шахматы</w:t>
      </w:r>
      <w:r w:rsidRPr="00317882">
        <w:rPr>
          <w:rStyle w:val="fontstyle21"/>
        </w:rPr>
        <w:t xml:space="preserve"> (название объединения)</w:t>
      </w:r>
    </w:p>
    <w:p w:rsidR="005911BB" w:rsidRPr="00317882" w:rsidRDefault="005911BB" w:rsidP="00317882">
      <w:pPr>
        <w:spacing w:after="0"/>
        <w:jc w:val="center"/>
        <w:rPr>
          <w:rStyle w:val="fontstyle21"/>
        </w:rPr>
      </w:pPr>
      <w:r w:rsidRPr="0031788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50AF0" w:rsidRPr="00317882">
        <w:rPr>
          <w:rStyle w:val="fontstyle21"/>
        </w:rPr>
        <w:t>Возраст обучающихся: 9-11</w:t>
      </w:r>
      <w:r w:rsidRPr="00317882">
        <w:rPr>
          <w:rStyle w:val="fontstyle21"/>
        </w:rPr>
        <w:t xml:space="preserve"> л</w:t>
      </w:r>
      <w:r w:rsidR="00550AF0" w:rsidRPr="00317882">
        <w:rPr>
          <w:rStyle w:val="fontstyle21"/>
        </w:rPr>
        <w:t>ет</w:t>
      </w:r>
      <w:r w:rsidRPr="0031788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882">
        <w:rPr>
          <w:rStyle w:val="fontstyle21"/>
        </w:rPr>
        <w:t xml:space="preserve">Срок реализации:    1 год </w:t>
      </w:r>
    </w:p>
    <w:p w:rsidR="005911BB" w:rsidRPr="00317882" w:rsidRDefault="005911BB" w:rsidP="00317882">
      <w:pPr>
        <w:spacing w:after="0"/>
        <w:jc w:val="center"/>
        <w:rPr>
          <w:rStyle w:val="fontstyle21"/>
        </w:rPr>
      </w:pPr>
    </w:p>
    <w:p w:rsidR="005911BB" w:rsidRPr="00317882" w:rsidRDefault="005911BB" w:rsidP="00317882">
      <w:pPr>
        <w:spacing w:after="0"/>
        <w:jc w:val="center"/>
        <w:rPr>
          <w:rStyle w:val="fontstyle21"/>
        </w:rPr>
      </w:pPr>
      <w:r w:rsidRPr="0031788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882">
        <w:rPr>
          <w:rStyle w:val="fontstyle21"/>
        </w:rPr>
        <w:t xml:space="preserve">  Составитель: Бадыкшанов</w:t>
      </w:r>
      <w:r w:rsidR="00550AF0" w:rsidRPr="00317882">
        <w:rPr>
          <w:rStyle w:val="fontstyle21"/>
        </w:rPr>
        <w:t xml:space="preserve"> Ильгиз Ильясович</w:t>
      </w:r>
      <w:r w:rsidRPr="0031788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7882">
        <w:rPr>
          <w:rStyle w:val="fontstyle21"/>
        </w:rPr>
        <w:t xml:space="preserve"> педагог дополнительного  образования</w:t>
      </w:r>
      <w:r w:rsidRPr="0031788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26198" w:rsidRPr="00317882" w:rsidRDefault="00226198" w:rsidP="00317882">
      <w:pPr>
        <w:spacing w:after="0"/>
        <w:rPr>
          <w:rStyle w:val="fontstyle21"/>
        </w:rPr>
      </w:pPr>
    </w:p>
    <w:p w:rsidR="005911BB" w:rsidRPr="00317882" w:rsidRDefault="005911BB" w:rsidP="00317882">
      <w:pPr>
        <w:spacing w:after="0"/>
        <w:rPr>
          <w:rStyle w:val="fontstyle21"/>
        </w:rPr>
      </w:pPr>
    </w:p>
    <w:p w:rsidR="00226198" w:rsidRPr="00317882" w:rsidRDefault="005911BB" w:rsidP="0031788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7882">
        <w:rPr>
          <w:rStyle w:val="fontstyle21"/>
        </w:rPr>
        <w:t>с. Шугурово</w:t>
      </w:r>
      <w:r w:rsidR="000B440F" w:rsidRPr="00317882">
        <w:rPr>
          <w:rStyle w:val="fontstyle21"/>
        </w:rPr>
        <w:t xml:space="preserve"> 2021 год.</w:t>
      </w:r>
      <w:r w:rsidRPr="0031788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26198" w:rsidRPr="00317882" w:rsidRDefault="00226198" w:rsidP="00317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375A" w:rsidRPr="00317882" w:rsidRDefault="0060375A" w:rsidP="003178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88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550AF0" w:rsidRPr="00317882" w:rsidRDefault="00550AF0" w:rsidP="003178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</w:pPr>
      <w:r w:rsidRPr="00317882">
        <w:rPr>
          <w:rStyle w:val="c5"/>
          <w:b/>
          <w:color w:val="000000"/>
        </w:rPr>
        <w:t>Личностные</w:t>
      </w:r>
      <w:r w:rsidRPr="00317882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обучающихся, которые они должны приобрести в процессе освоенияпрограммного материала. 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317882">
        <w:rPr>
          <w:rStyle w:val="c5"/>
          <w:color w:val="000000"/>
        </w:rPr>
        <w:t>за свою Родину, российский народ и историю России;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</w:pPr>
      <w:r w:rsidRPr="00317882">
        <w:rPr>
          <w:rStyle w:val="c5"/>
          <w:color w:val="000000"/>
        </w:rPr>
        <w:t xml:space="preserve">- </w:t>
      </w:r>
      <w:r w:rsidRPr="00317882">
        <w:rPr>
          <w:color w:val="333333"/>
          <w:shd w:val="clear" w:color="auto" w:fill="FFFFFF"/>
        </w:rPr>
        <w:t> </w:t>
      </w:r>
      <w:r w:rsidRPr="00317882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ориентация на моральные нормы и их выполнение, способность к моральнойдецентрации;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формирование основ шахматной культуры;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здоровья;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готовность и способность к саморазвитию и самообучению;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уважительное отношение к иному мнению;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приобретение основных навыков сотрудничества со взрослыми людьми и сверстниками; умения не создавать конфликтов и находить выходы из спорных ситуаций;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других людей;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управлять своими эмоциями;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поставленных целей;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</w:pPr>
      <w:r w:rsidRPr="00317882">
        <w:rPr>
          <w:rStyle w:val="c5"/>
          <w:color w:val="000000"/>
        </w:rPr>
        <w:t>- оказание бескорыстной помощи окружающим.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b/>
          <w:color w:val="000000"/>
        </w:rPr>
        <w:t>Метапредметные</w:t>
      </w:r>
      <w:r w:rsidRPr="00317882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317882">
        <w:rPr>
          <w:rStyle w:val="c40"/>
          <w:color w:val="000000"/>
        </w:rPr>
        <w:t>сформированности</w:t>
      </w:r>
      <w:r w:rsidRPr="00317882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34"/>
          <w:b/>
          <w:bCs/>
          <w:i/>
          <w:iCs/>
          <w:color w:val="000000"/>
        </w:rPr>
        <w:t>Познавательные УУД: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овладение способом структурирования шахматных знаний;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овладение способом выбора наиболее эффективного способа решения учебнойзадачи в зависимости от конкретных условий;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lastRenderedPageBreak/>
        <w:t>- овладение способом поиска необходимой информации;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проблему, самостоятельно создавать алгоритмы деятельности при решении проблемытворческого или поискового характера;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овладение действием моделирования, а также широким спектром логическихдействий и операций, включая общие приёмы решения задач;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строить логические цепи рассуждений;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анализировать результат своих действий;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воспроизводить по память информацию;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устанавливать причинно – следственные связи;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</w:pPr>
      <w:r w:rsidRPr="00317882">
        <w:rPr>
          <w:rStyle w:val="c5"/>
          <w:color w:val="000000"/>
        </w:rPr>
        <w:t>нестандартные решения.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34"/>
          <w:b/>
          <w:bCs/>
          <w:i/>
          <w:iCs/>
          <w:color w:val="000000"/>
        </w:rPr>
        <w:t>Коммуникативные УУД</w:t>
      </w:r>
      <w:r w:rsidRPr="00317882">
        <w:rPr>
          <w:rStyle w:val="c29"/>
          <w:b/>
          <w:bCs/>
          <w:color w:val="000000"/>
        </w:rPr>
        <w:t>: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согласования различных позиций;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донести свою позицию до других;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</w:pPr>
      <w:r w:rsidRPr="00317882">
        <w:rPr>
          <w:rStyle w:val="c5"/>
          <w:color w:val="000000"/>
        </w:rPr>
        <w:t>деятельности в речи.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34"/>
          <w:b/>
          <w:bCs/>
          <w:i/>
          <w:iCs/>
          <w:color w:val="000000"/>
        </w:rPr>
        <w:t>Регулятивные УУД: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</w:pPr>
      <w:r w:rsidRPr="00317882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550AF0" w:rsidRPr="00317882" w:rsidRDefault="00550AF0" w:rsidP="00317882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17882">
        <w:rPr>
          <w:rStyle w:val="c5"/>
          <w:b/>
          <w:color w:val="000000"/>
        </w:rPr>
        <w:t>Предметные</w:t>
      </w:r>
      <w:r w:rsidRPr="00317882">
        <w:rPr>
          <w:rStyle w:val="c5"/>
          <w:color w:val="000000"/>
        </w:rPr>
        <w:t xml:space="preserve"> результаты освоения программы – характеризуют умение и опытобучающихся, которые приобретаются и закрепляются в процессе освоения учебного</w:t>
      </w:r>
      <w:r w:rsidRPr="00317882">
        <w:rPr>
          <w:color w:val="000000"/>
        </w:rPr>
        <w:t xml:space="preserve"> предмета.</w:t>
      </w:r>
    </w:p>
    <w:p w:rsidR="00550AF0" w:rsidRPr="00317882" w:rsidRDefault="00550AF0" w:rsidP="00317882">
      <w:pPr>
        <w:pStyle w:val="ab"/>
        <w:shd w:val="clear" w:color="auto" w:fill="FFFFFF"/>
        <w:spacing w:before="0" w:beforeAutospacing="0" w:after="0" w:afterAutospacing="0"/>
        <w:jc w:val="both"/>
      </w:pPr>
      <w:r w:rsidRPr="00317882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550AF0" w:rsidRPr="00317882" w:rsidRDefault="00550AF0" w:rsidP="00317882">
      <w:pPr>
        <w:pStyle w:val="ab"/>
        <w:shd w:val="clear" w:color="auto" w:fill="FFFFFF"/>
        <w:spacing w:before="0" w:beforeAutospacing="0" w:after="0" w:afterAutospacing="0"/>
        <w:jc w:val="both"/>
      </w:pPr>
      <w:r w:rsidRPr="00317882">
        <w:t>– 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550AF0" w:rsidRPr="00317882" w:rsidRDefault="00550AF0" w:rsidP="00317882">
      <w:pPr>
        <w:pStyle w:val="ab"/>
        <w:shd w:val="clear" w:color="auto" w:fill="FFFFFF"/>
        <w:spacing w:before="0" w:beforeAutospacing="0" w:after="0" w:afterAutospacing="0"/>
        <w:jc w:val="both"/>
      </w:pPr>
      <w:r w:rsidRPr="00317882">
        <w:lastRenderedPageBreak/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550AF0" w:rsidRPr="00317882" w:rsidRDefault="00550AF0" w:rsidP="00317882">
      <w:pPr>
        <w:pStyle w:val="ab"/>
        <w:shd w:val="clear" w:color="auto" w:fill="FFFFFF"/>
        <w:spacing w:before="0" w:beforeAutospacing="0" w:after="0" w:afterAutospacing="0"/>
        <w:jc w:val="both"/>
      </w:pPr>
      <w:r w:rsidRPr="00317882">
        <w:t>– выполнение простейших элементарных шахматных комбинаций;</w:t>
      </w:r>
    </w:p>
    <w:p w:rsidR="00550AF0" w:rsidRPr="00317882" w:rsidRDefault="00550AF0" w:rsidP="00317882">
      <w:pPr>
        <w:pStyle w:val="ab"/>
        <w:shd w:val="clear" w:color="auto" w:fill="FFFFFF"/>
        <w:spacing w:before="0" w:beforeAutospacing="0" w:after="0" w:afterAutospacing="0"/>
        <w:jc w:val="both"/>
      </w:pPr>
      <w:r w:rsidRPr="00317882">
        <w:t>- развитие восприятия, внимания, воображения, памяти, мышления, начальных форм волевого управления поведением.</w:t>
      </w:r>
    </w:p>
    <w:p w:rsidR="00226198" w:rsidRPr="00317882" w:rsidRDefault="00226198" w:rsidP="00317882">
      <w:pPr>
        <w:pStyle w:val="a9"/>
        <w:numPr>
          <w:ilvl w:val="0"/>
          <w:numId w:val="1"/>
        </w:numPr>
        <w:rPr>
          <w:i/>
          <w:color w:val="000000" w:themeColor="text1"/>
        </w:rPr>
      </w:pPr>
      <w:r w:rsidRPr="00317882">
        <w:rPr>
          <w:i/>
          <w:color w:val="000000" w:themeColor="text1"/>
        </w:rPr>
        <w:t>формулировать 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</w:t>
      </w:r>
    </w:p>
    <w:p w:rsidR="00226198" w:rsidRPr="00317882" w:rsidRDefault="00226198" w:rsidP="00317882">
      <w:pPr>
        <w:pStyle w:val="a9"/>
        <w:numPr>
          <w:ilvl w:val="0"/>
          <w:numId w:val="1"/>
        </w:numPr>
        <w:rPr>
          <w:i/>
          <w:color w:val="000000" w:themeColor="text1"/>
        </w:rPr>
      </w:pPr>
      <w:r w:rsidRPr="00317882">
        <w:rPr>
          <w:i/>
          <w:color w:val="000000" w:themeColor="text1"/>
        </w:rPr>
        <w:t>находить и извлекать  информацию в различном контексте; объяснять и описывать явления на основе полученной информации; анализировать  и интегрировать полученную информацию; формулировать проблему, интерпретирует и оценивает её; делает выводы, строит прогнозы, предлагает пути решения</w:t>
      </w:r>
    </w:p>
    <w:p w:rsidR="000B440F" w:rsidRPr="00317882" w:rsidRDefault="000B440F" w:rsidP="00317882">
      <w:pPr>
        <w:spacing w:after="0"/>
        <w:jc w:val="center"/>
        <w:rPr>
          <w:rStyle w:val="fontstyle21"/>
        </w:rPr>
      </w:pPr>
      <w:r w:rsidRPr="00317882">
        <w:rPr>
          <w:rStyle w:val="fontstyle21"/>
          <w:b/>
        </w:rPr>
        <w:t>Содержание  программы объединения дополнительного образования</w:t>
      </w:r>
      <w:r w:rsidRPr="00317882">
        <w:rPr>
          <w:rStyle w:val="fontstyle21"/>
        </w:rPr>
        <w:t>.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58"/>
        <w:gridCol w:w="850"/>
      </w:tblGrid>
      <w:tr w:rsidR="000B440F" w:rsidRPr="00317882" w:rsidTr="00A40545">
        <w:tc>
          <w:tcPr>
            <w:tcW w:w="1418" w:type="dxa"/>
          </w:tcPr>
          <w:p w:rsidR="000B440F" w:rsidRPr="00317882" w:rsidRDefault="000B440F" w:rsidP="00317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раздела</w:t>
            </w:r>
          </w:p>
        </w:tc>
        <w:tc>
          <w:tcPr>
            <w:tcW w:w="12758" w:type="dxa"/>
          </w:tcPr>
          <w:p w:rsidR="000B440F" w:rsidRPr="00317882" w:rsidRDefault="000B440F" w:rsidP="00317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</w:t>
            </w:r>
          </w:p>
        </w:tc>
        <w:tc>
          <w:tcPr>
            <w:tcW w:w="850" w:type="dxa"/>
          </w:tcPr>
          <w:p w:rsidR="000B440F" w:rsidRPr="00317882" w:rsidRDefault="00A40545" w:rsidP="003178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Кол-</w:t>
            </w:r>
            <w:r w:rsidR="000B440F" w:rsidRPr="003178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 часов</w:t>
            </w:r>
          </w:p>
        </w:tc>
      </w:tr>
      <w:tr w:rsidR="000B440F" w:rsidRPr="00317882" w:rsidTr="00A40545">
        <w:trPr>
          <w:trHeight w:val="2188"/>
        </w:trPr>
        <w:tc>
          <w:tcPr>
            <w:tcW w:w="1418" w:type="dxa"/>
          </w:tcPr>
          <w:p w:rsidR="00FE7B9F" w:rsidRPr="00317882" w:rsidRDefault="00FE7B9F" w:rsidP="00317882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Теоритические основы и правила шахматной игры (51ч)</w:t>
            </w:r>
          </w:p>
          <w:p w:rsidR="000B440F" w:rsidRPr="00317882" w:rsidRDefault="000B440F" w:rsidP="00317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8" w:type="dxa"/>
          </w:tcPr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Сведения из истории шахмат.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Базовые понятия шахматной игры</w:t>
            </w: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      </w:r>
          </w:p>
          <w:p w:rsidR="000B440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приемы, шахматная партия, запись шахматной партии.</w:t>
            </w:r>
          </w:p>
        </w:tc>
        <w:tc>
          <w:tcPr>
            <w:tcW w:w="850" w:type="dxa"/>
          </w:tcPr>
          <w:p w:rsidR="000B440F" w:rsidRPr="00317882" w:rsidRDefault="00FE7B9F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0B440F" w:rsidRPr="00317882" w:rsidTr="00A40545">
        <w:tc>
          <w:tcPr>
            <w:tcW w:w="1418" w:type="dxa"/>
          </w:tcPr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Практико-соревновательная деятельность (</w:t>
            </w:r>
            <w:r w:rsidR="004A35BC"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19</w:t>
            </w:r>
            <w:r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  <w:p w:rsidR="000B440F" w:rsidRPr="00317882" w:rsidRDefault="000B440F" w:rsidP="003178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8" w:type="dxa"/>
          </w:tcPr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Соревнования.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Данный вид деятельности включает в себя конкурсы решения позиций, соревнования. Конкурсы решения позиций.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Соревнования. Шахматный праздник.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FE7B9F" w:rsidRPr="00317882" w:rsidRDefault="00FE7B9F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B440F" w:rsidRPr="00317882" w:rsidRDefault="000B440F" w:rsidP="00317882">
            <w:pPr>
              <w:pStyle w:val="a7"/>
              <w:jc w:val="both"/>
            </w:pPr>
          </w:p>
        </w:tc>
        <w:tc>
          <w:tcPr>
            <w:tcW w:w="850" w:type="dxa"/>
          </w:tcPr>
          <w:p w:rsidR="000B440F" w:rsidRPr="00317882" w:rsidRDefault="004A35BC" w:rsidP="00317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8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</w:tbl>
    <w:p w:rsidR="00A40545" w:rsidRPr="00317882" w:rsidRDefault="00A40545" w:rsidP="00317882">
      <w:pPr>
        <w:spacing w:after="0"/>
        <w:jc w:val="center"/>
        <w:rPr>
          <w:rStyle w:val="fontstyle21"/>
          <w:b/>
        </w:rPr>
      </w:pPr>
    </w:p>
    <w:p w:rsidR="00A40545" w:rsidRPr="00317882" w:rsidRDefault="00A40545" w:rsidP="00317882">
      <w:pPr>
        <w:spacing w:after="0"/>
        <w:jc w:val="center"/>
        <w:rPr>
          <w:rStyle w:val="fontstyle21"/>
          <w:b/>
        </w:rPr>
      </w:pPr>
    </w:p>
    <w:p w:rsidR="00226198" w:rsidRPr="00317882" w:rsidRDefault="00BD103F" w:rsidP="00317882">
      <w:pPr>
        <w:spacing w:after="0"/>
        <w:jc w:val="center"/>
        <w:rPr>
          <w:rStyle w:val="fontstyle21"/>
          <w:b/>
        </w:rPr>
      </w:pPr>
      <w:r w:rsidRPr="00317882">
        <w:rPr>
          <w:rStyle w:val="fontstyle21"/>
          <w:b/>
        </w:rPr>
        <w:t>Календарно-тематическое планирование</w:t>
      </w:r>
    </w:p>
    <w:p w:rsidR="00BD103F" w:rsidRPr="00317882" w:rsidRDefault="00BD103F" w:rsidP="003178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4"/>
        <w:gridCol w:w="6705"/>
        <w:gridCol w:w="1698"/>
        <w:gridCol w:w="2121"/>
        <w:gridCol w:w="1839"/>
        <w:gridCol w:w="1699"/>
      </w:tblGrid>
      <w:tr w:rsidR="00BD103F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7882" w:rsidRDefault="00BD103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Style w:val="fontstyle21"/>
              </w:rPr>
              <w:t>№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7882" w:rsidRDefault="00BD103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Style w:val="fontstyle21"/>
              </w:rPr>
              <w:t>Наименование</w:t>
            </w:r>
            <w:r w:rsidRPr="00317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882">
              <w:rPr>
                <w:rStyle w:val="fontstyle21"/>
              </w:rPr>
              <w:t>темы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7882" w:rsidRDefault="00BD103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Style w:val="fontstyle21"/>
              </w:rPr>
              <w:t>Количество</w:t>
            </w:r>
            <w:r w:rsidRPr="00317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882">
              <w:rPr>
                <w:rStyle w:val="fontstyle21"/>
              </w:rPr>
              <w:t>часов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7882" w:rsidRDefault="00BD103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Style w:val="fontstyle21"/>
              </w:rPr>
              <w:t>Дата</w:t>
            </w:r>
            <w:r w:rsidRPr="003178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882">
              <w:rPr>
                <w:rStyle w:val="fontstyle21"/>
              </w:rPr>
              <w:t>предполагаемая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7882" w:rsidRDefault="00BD103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3F" w:rsidRPr="00317882" w:rsidRDefault="00BD103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7B9F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spacing w:after="0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Теоритические основы и правила шахматной игры (30ч)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</w:tr>
      <w:tr w:rsidR="00FE7B9F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Шахматы – мои друзья. История возникновения шахмат.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3E068C" w:rsidP="00317882">
            <w:pPr>
              <w:pStyle w:val="a7"/>
              <w:rPr>
                <w:b/>
                <w:color w:val="000000"/>
              </w:rPr>
            </w:pPr>
            <w:r w:rsidRPr="00317882">
              <w:rPr>
                <w:b/>
                <w:color w:val="000000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F" w:rsidRPr="00317882" w:rsidRDefault="00FE7B9F" w:rsidP="00317882">
            <w:pPr>
              <w:pStyle w:val="a7"/>
              <w:rPr>
                <w:b/>
                <w:color w:val="000000"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Шахматная доска.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Горизонталь.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Вертикаль.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Диагональ.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Шахматная нотация.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color w:val="000000"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Шахматные фигуры и начальная позиция.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Ладья.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Слон.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rPr>
          <w:trHeight w:val="24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Ферзь.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Конь.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Пешка.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Превращение пешки.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Король.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Ценность фигур.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Нападение.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Взятие. Взятие на проходе.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 и защита от шаха.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Мат.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Пат – ничья.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Рокировка.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Основные принципы игры в начале партии.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Мат двумя ладьями одинокому королю.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Мат ферзем и ладьей одинокому королю.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Мат ферзем и королем одинокому королю.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Материальное преимущество.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Нарушение основных принципов игры в начале партии.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Партии – миниатюры.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Запись шахматной партии.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Шахматный этикет.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Практико-соревновательная деятельность (3ч)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  <w:rPr>
                <w:b/>
              </w:rPr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sz w:val="24"/>
                <w:szCs w:val="24"/>
              </w:rPr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178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Теоритические основы и правила шахматной игры (21ч)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34</w:t>
            </w:r>
            <w:r w:rsidRPr="00317882">
              <w:t>.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Из истории шахмат. Чемпионы мира по шахматам и выдающиеся шахматисты мира.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35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Шахматные фигуры (повторение).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3</w:t>
            </w:r>
            <w:r w:rsidRPr="00317882">
              <w:t>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Нападение в шахматной партии. Шах и защита от него. Рокировка (повторение).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37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38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39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Защита в шахматной партии: перекрытие, контрнападение.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Тактический прием «двойной удар».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Тактический прием «связка».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Тактический прием «ловля фигуры».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Тактический прием «сквозной удар».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lastRenderedPageBreak/>
              <w:t>46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Мат на последней горизонтали.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4A35B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3E068C" w:rsidP="00317882">
            <w:pPr>
              <w:pStyle w:val="a7"/>
            </w:pPr>
            <w:r w:rsidRPr="00317882">
              <w:t>47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  <w:r w:rsidRPr="00317882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</w:p>
        </w:tc>
      </w:tr>
      <w:tr w:rsidR="004A35B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3E068C" w:rsidP="00317882">
            <w:pPr>
              <w:pStyle w:val="a7"/>
            </w:pPr>
            <w:r w:rsidRPr="00317882">
              <w:t>48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  <w:r w:rsidRPr="00317882">
              <w:t>Тактический прием «открытый шах».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BC" w:rsidRPr="00317882" w:rsidRDefault="004A35B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49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Тактический прием «двойной шах»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rPr>
                <w:rFonts w:eastAsiaTheme="minorHAnsi"/>
                <w:b/>
                <w:lang w:eastAsia="en-US"/>
              </w:rPr>
              <w:t>Практико-соревновательная деятельность (16 ч.)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игры в дебюте: дебютные ловушки.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игры в дебюте: атака на короля.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 xml:space="preserve"> Основы игры в дебюте: атака на короля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эндшпиля: реализация большого материального преимущества.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59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эндшпиля: реализация большого материального преимущества.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анализа шахматной партии.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61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анализа шахматной партии.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62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Основы анализа шахматной партии.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63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Конкурс решения позиций: как бы вы сыграли?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64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 xml:space="preserve">Шахматный турнир. 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65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66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67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68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турнир.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69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праздник.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  <w:tr w:rsidR="003E068C" w:rsidRPr="00317882" w:rsidTr="003F04B1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70</w:t>
            </w:r>
          </w:p>
        </w:tc>
        <w:tc>
          <w:tcPr>
            <w:tcW w:w="6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  <w:r w:rsidRPr="00317882">
              <w:t>Шахматный праздник.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8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68C" w:rsidRPr="00317882" w:rsidRDefault="003E068C" w:rsidP="00317882">
            <w:pPr>
              <w:pStyle w:val="a7"/>
            </w:pPr>
          </w:p>
        </w:tc>
      </w:tr>
    </w:tbl>
    <w:p w:rsidR="00BD103F" w:rsidRPr="00317882" w:rsidRDefault="00BD103F" w:rsidP="003178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D103F" w:rsidRPr="00317882" w:rsidSect="000B44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5A8" w:rsidRDefault="002A65A8" w:rsidP="0060375A">
      <w:pPr>
        <w:spacing w:after="0" w:line="240" w:lineRule="auto"/>
      </w:pPr>
      <w:r>
        <w:separator/>
      </w:r>
    </w:p>
  </w:endnote>
  <w:endnote w:type="continuationSeparator" w:id="1">
    <w:p w:rsidR="002A65A8" w:rsidRDefault="002A65A8" w:rsidP="0060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5A8" w:rsidRDefault="002A65A8" w:rsidP="0060375A">
      <w:pPr>
        <w:spacing w:after="0" w:line="240" w:lineRule="auto"/>
      </w:pPr>
      <w:r>
        <w:separator/>
      </w:r>
    </w:p>
  </w:footnote>
  <w:footnote w:type="continuationSeparator" w:id="1">
    <w:p w:rsidR="002A65A8" w:rsidRDefault="002A65A8" w:rsidP="0060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42B01"/>
    <w:multiLevelType w:val="hybridMultilevel"/>
    <w:tmpl w:val="FEA6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376E1"/>
    <w:multiLevelType w:val="hybridMultilevel"/>
    <w:tmpl w:val="CB1EB8FE"/>
    <w:lvl w:ilvl="0" w:tplc="04190001">
      <w:start w:val="1"/>
      <w:numFmt w:val="bullet"/>
      <w:lvlText w:val=""/>
      <w:lvlJc w:val="left"/>
      <w:pPr>
        <w:tabs>
          <w:tab w:val="num" w:pos="1580"/>
        </w:tabs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00"/>
        </w:tabs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11BB"/>
    <w:rsid w:val="00011107"/>
    <w:rsid w:val="000532BB"/>
    <w:rsid w:val="000B440F"/>
    <w:rsid w:val="00226198"/>
    <w:rsid w:val="002A65A8"/>
    <w:rsid w:val="002C673D"/>
    <w:rsid w:val="00317882"/>
    <w:rsid w:val="003E068C"/>
    <w:rsid w:val="003F04B1"/>
    <w:rsid w:val="004A35BC"/>
    <w:rsid w:val="00550AF0"/>
    <w:rsid w:val="005911BB"/>
    <w:rsid w:val="0060375A"/>
    <w:rsid w:val="00A27A99"/>
    <w:rsid w:val="00A40545"/>
    <w:rsid w:val="00A57533"/>
    <w:rsid w:val="00BD103F"/>
    <w:rsid w:val="00FA280D"/>
    <w:rsid w:val="00FE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911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911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0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375A"/>
  </w:style>
  <w:style w:type="paragraph" w:styleId="a5">
    <w:name w:val="footer"/>
    <w:basedOn w:val="a"/>
    <w:link w:val="a6"/>
    <w:uiPriority w:val="99"/>
    <w:semiHidden/>
    <w:unhideWhenUsed/>
    <w:rsid w:val="0060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0375A"/>
  </w:style>
  <w:style w:type="paragraph" w:styleId="a7">
    <w:name w:val="No Spacing"/>
    <w:link w:val="a8"/>
    <w:uiPriority w:val="1"/>
    <w:qFormat/>
    <w:rsid w:val="0022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22619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261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D103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55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semiHidden/>
    <w:rsid w:val="0055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550AF0"/>
  </w:style>
  <w:style w:type="character" w:customStyle="1" w:styleId="c5">
    <w:name w:val="c5"/>
    <w:basedOn w:val="a0"/>
    <w:rsid w:val="00550AF0"/>
  </w:style>
  <w:style w:type="character" w:customStyle="1" w:styleId="c29">
    <w:name w:val="c29"/>
    <w:basedOn w:val="a0"/>
    <w:rsid w:val="00550AF0"/>
  </w:style>
  <w:style w:type="character" w:customStyle="1" w:styleId="c40">
    <w:name w:val="c40"/>
    <w:basedOn w:val="a0"/>
    <w:rsid w:val="00550AF0"/>
  </w:style>
  <w:style w:type="character" w:customStyle="1" w:styleId="c39">
    <w:name w:val="c39"/>
    <w:basedOn w:val="a0"/>
    <w:rsid w:val="00550A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2021-09-07T05:58:00Z</dcterms:created>
  <dcterms:modified xsi:type="dcterms:W3CDTF">2021-09-07T09:17:00Z</dcterms:modified>
</cp:coreProperties>
</file>